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Тесты по правилам движения на роликах и самокатах для 1-2 классов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111111"/>
          <w:sz w:val="26"/>
          <w:szCs w:val="26"/>
          <w:highlight w:val="white"/>
        </w:rPr>
      </w:pPr>
      <w:r>
        <w:rPr>
          <w:rFonts w:cs="Times New Roman" w:ascii="Times New Roman" w:hAnsi="Times New Roman"/>
          <w:b/>
          <w:color w:val="111111"/>
          <w:sz w:val="26"/>
          <w:szCs w:val="26"/>
          <w:shd w:fill="E5E5E5" w:val="clear"/>
        </w:rPr>
      </w:r>
    </w:p>
    <w:p>
      <w:pPr>
        <w:pStyle w:val="NoSpacing"/>
        <w:rPr>
          <w:rFonts w:ascii="Times New Roman" w:hAnsi="Times New Roman" w:cs="Times New Roman"/>
          <w:color w:val="111111"/>
          <w:sz w:val="28"/>
          <w:szCs w:val="28"/>
          <w:highlight w:val="white"/>
          <w:u w:val="single"/>
        </w:rPr>
      </w:pPr>
      <w:r>
        <w:rPr>
          <w:rFonts w:cs="Times New Roman" w:ascii="Times New Roman" w:hAnsi="Times New Roman"/>
          <w:color w:val="111111"/>
          <w:sz w:val="28"/>
          <w:szCs w:val="28"/>
          <w:u w:val="single"/>
          <w:shd w:fill="E5E5E5" w:val="clear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1. Где  разрешено ездить на самокатах и роликах?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а) по дороге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б) по обочине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в) на специализированных площадках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2. Отметьте необходимые средства защиты для катания на самокатах или роликах 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tbl>
      <w:tblPr>
        <w:tblW w:w="9571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540"/>
        <w:gridCol w:w="2418"/>
        <w:gridCol w:w="2245"/>
      </w:tblGrid>
      <w:tr>
        <w:trPr/>
        <w:tc>
          <w:tcPr>
            <w:tcW w:w="2368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А) 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160145" cy="130746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" t="-12" r="-13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Б)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 w:eastAsia="en-US"/>
              </w:rPr>
              <w:drawing>
                <wp:inline distT="0" distB="0" distL="0" distR="0">
                  <wp:extent cx="1475740" cy="1475740"/>
                  <wp:effectExtent l="0" t="0" r="0" b="0"/>
                  <wp:docPr id="2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4" t="-24" r="-24" b="-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В)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 w:eastAsia="en-US"/>
              </w:rPr>
              <w:drawing>
                <wp:inline distT="0" distB="0" distL="0" distR="0">
                  <wp:extent cx="1397635" cy="1397635"/>
                  <wp:effectExtent l="0" t="0" r="0" b="0"/>
                  <wp:docPr id="3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3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5" w:type="dxa"/>
            <w:tcBorders/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3. Сколько человек одновременно может ехать на самокате?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а) один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б) два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в) три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г) сколько поместится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4. Как пересекать проезжую часть на самокате?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переехать на самокате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перейти пешком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5.  Можно ли  кататься на роликовых коньках и самокатах по краю проезжей части?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разрешено</w:t>
      </w:r>
    </w:p>
    <w:p>
      <w:pPr>
        <w:pStyle w:val="NoSpacing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запрещено</w:t>
      </w:r>
    </w:p>
    <w:p>
      <w:pPr>
        <w:pStyle w:val="NoSpacing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ответы: 1-в, 2-а,б, 3-а, 4-б, 5-б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Тесты по правилам движения на роликах и самокатах для 3-4 классов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5"/>
        <w:shd w:fill="FFFFFF" w:val="clear"/>
        <w:spacing w:before="0" w:after="0"/>
        <w:ind w:left="-360" w:firstLine="360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 . Можно ли на роликах ездить по проезжей части?</w:t>
      </w:r>
    </w:p>
    <w:p>
      <w:pPr>
        <w:pStyle w:val="Style15"/>
        <w:shd w:fill="FFFFFF" w:val="clear"/>
        <w:spacing w:before="0" w:after="0"/>
        <w:ind w:left="-360" w:firstLine="36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да, у них же есть колеса, значит это транспортное средство</w:t>
      </w:r>
    </w:p>
    <w:p>
      <w:pPr>
        <w:pStyle w:val="Style15"/>
        <w:shd w:fill="FFFFFF" w:val="clear"/>
        <w:spacing w:before="0" w:after="0"/>
        <w:ind w:left="-360" w:firstLine="36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нет, ролики не являются транспортным средством</w:t>
      </w:r>
    </w:p>
    <w:p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>2. Двигаясь на самокате или роликах в темное время суток или в условиях плохой видимости, необходимо иметь?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а) аптечку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б) световозвращающие элементы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 xml:space="preserve">в) рюкзак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3. Из чего должна состоять защитная амуниция роллера?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а) шлем, наколенники, бронежилет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б) шлем, налокотники, перчатки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в) шлем, перчатки, налокотники, наколенники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4. В каком порядке должны совершаться действия при переходе дороги  по пешеходному переходу на самокате: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а) убедиться, что машины остановились, либо машины отсутствуют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б)  перейти дорогу, ведя самокат рядом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в) посмотреть по сторонам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 xml:space="preserve">г) остановиться, сойти с самоката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(Г, В, А, Б)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5. Сколько человек одновременно может ехать на самокате?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а) один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б) два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в) три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г) сколько поместится</w:t>
      </w:r>
    </w:p>
    <w:p>
      <w:pPr>
        <w:pStyle w:val="NoSpacing"/>
        <w:pBdr>
          <w:bottom w:val="single" w:sz="12" w:space="1" w:color="000000"/>
        </w:pBdr>
        <w:tabs>
          <w:tab w:val="clear" w:pos="708"/>
          <w:tab w:val="left" w:pos="108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pBdr>
          <w:bottom w:val="single" w:sz="12" w:space="1" w:color="000000"/>
        </w:pBdr>
        <w:tabs>
          <w:tab w:val="clear" w:pos="708"/>
          <w:tab w:val="left" w:pos="108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pBdr>
          <w:bottom w:val="single" w:sz="12" w:space="1" w:color="000000"/>
        </w:pBdr>
        <w:tabs>
          <w:tab w:val="clear" w:pos="708"/>
          <w:tab w:val="left" w:pos="108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pBdr>
          <w:bottom w:val="single" w:sz="12" w:space="1" w:color="000000"/>
        </w:pBdr>
        <w:tabs>
          <w:tab w:val="clear" w:pos="708"/>
          <w:tab w:val="left" w:pos="108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pBdr>
          <w:bottom w:val="single" w:sz="12" w:space="1" w:color="000000"/>
        </w:pBdr>
        <w:tabs>
          <w:tab w:val="clear" w:pos="708"/>
          <w:tab w:val="left" w:pos="108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ответы: 1-б, 2-б, 3-в, 4-г, в, а, б,  5- 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Тесты по правилам движения на роликах и самокатах для 5-7 классов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1.  Можно ли  кататься на роликовых коньках и самокатах по краю проезжей части?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разрешено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запрещено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2. Как пересекать проезжую часть на самокате?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переехать на самокате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перейти пешком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3. Роллеры имеют право переходить дорогу по пешеходному переходу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да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>
        <w:rPr>
          <w:bCs/>
          <w:color w:val="000000"/>
          <w:sz w:val="28"/>
          <w:szCs w:val="28"/>
        </w:rPr>
        <w:t>нет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5"/>
        <w:shd w:fill="FFFFFF" w:val="clear"/>
        <w:spacing w:before="0" w:after="0"/>
        <w:rPr/>
      </w:pPr>
      <w:r>
        <w:rPr>
          <w:color w:val="000000"/>
          <w:sz w:val="28"/>
          <w:szCs w:val="28"/>
          <w:u w:val="single"/>
        </w:rPr>
        <w:t>4. В каком году появились ботинки на колёсах?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>
        <w:rPr>
          <w:rStyle w:val="StrongEmphasis"/>
          <w:b w:val="false"/>
          <w:color w:val="000000"/>
          <w:sz w:val="28"/>
          <w:szCs w:val="28"/>
        </w:rPr>
        <w:t>1743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1843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1643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5. Первая модель роликовых коньков была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пластмассовая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>
        <w:rPr>
          <w:rStyle w:val="StrongEmphasis"/>
          <w:b w:val="false"/>
          <w:color w:val="000000"/>
          <w:sz w:val="28"/>
          <w:szCs w:val="28"/>
        </w:rPr>
        <w:t>) деревянная</w:t>
      </w:r>
    </w:p>
    <w:p>
      <w:pPr>
        <w:pStyle w:val="Style15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железная</w:t>
      </w:r>
    </w:p>
    <w:p>
      <w:pPr>
        <w:pStyle w:val="Style15"/>
        <w:shd w:fill="FFFFFF" w:val="clear"/>
        <w:spacing w:before="0" w:after="0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Style15"/>
        <w:shd w:fill="FFFFFF" w:val="clear"/>
        <w:spacing w:before="0" w:after="0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6. С какой стороны нужно обгонять пешеходов?</w:t>
      </w:r>
    </w:p>
    <w:p>
      <w:pPr>
        <w:pStyle w:val="Style15"/>
        <w:shd w:fill="FFFFFF" w:val="clear"/>
        <w:spacing w:before="0" w:after="0"/>
        <w:ind w:left="-360" w:hanging="0"/>
        <w:rPr>
          <w:rFonts w:ascii="Arial" w:hAnsi="Arial" w:cs="Arial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а) с левой</w:t>
      </w:r>
    </w:p>
    <w:p>
      <w:pPr>
        <w:pStyle w:val="Style15"/>
        <w:shd w:fill="FFFFFF" w:val="clear"/>
        <w:spacing w:before="0" w:after="0"/>
        <w:ind w:left="-360" w:hanging="0"/>
        <w:rPr>
          <w:rFonts w:ascii="Arial" w:hAnsi="Arial" w:cs="Arial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б) с правой</w:t>
      </w:r>
    </w:p>
    <w:p>
      <w:pPr>
        <w:pStyle w:val="Style15"/>
        <w:shd w:fill="FFFFFF" w:val="clear"/>
        <w:spacing w:before="0" w:after="0"/>
        <w:ind w:left="-360" w:hanging="0"/>
        <w:rPr>
          <w:rFonts w:ascii="Arial" w:hAnsi="Arial" w:cs="Arial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в) без разницы</w:t>
      </w:r>
    </w:p>
    <w:p>
      <w:pPr>
        <w:pStyle w:val="NoSpacing"/>
        <w:rPr/>
      </w:pPr>
      <w:r>
        <w:rPr>
          <w:rFonts w:cs="Arial" w:ascii="Arial" w:hAnsi="Arial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u w:val="single"/>
        </w:rPr>
        <w:t>7. В каком порядке должны совершаться действия при переходе дороги  по пешеходному переходу на самокате: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а) убедиться, что машины остановились, либо машины отсутствуют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б)  перейти дорогу, ведя самокат рядом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в) посмотреть по сторонам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 остановиться, сойти с самоката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ответы:  1 –б, 2 –б, 3-а, 4 –а 5 – б, 6 – а, 7 – г, в, а, б</w:t>
      </w:r>
    </w:p>
    <w:p>
      <w:pPr>
        <w:pStyle w:val="Style15"/>
        <w:shd w:fill="FFFFFF" w:val="clear"/>
        <w:spacing w:before="0" w:after="0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cs="Arial" w:ascii="Arial" w:hAnsi="Arial"/>
          <w:color w:val="000000"/>
          <w:sz w:val="28"/>
          <w:szCs w:val="28"/>
          <w:u w:val="single"/>
        </w:rPr>
      </w:r>
    </w:p>
    <w:p>
      <w:pPr>
        <w:pStyle w:val="Style15"/>
        <w:shd w:fill="FFFFFF" w:val="clear"/>
        <w:spacing w:before="0"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6z0">
    <w:name w:val="WW8Num16z0"/>
    <w:qFormat/>
    <w:rPr>
      <w:rFonts w:cs="Times New Roman"/>
      <w:b w:val="false"/>
    </w:rPr>
  </w:style>
  <w:style w:type="character" w:styleId="WW8Num16z1">
    <w:name w:val="WW8Num16z1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8z0">
    <w:name w:val="WW8Num18z0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20z0">
    <w:name w:val="WW8Num20z0"/>
    <w:qFormat/>
    <w:rPr>
      <w:rFonts w:cs="Times New Roman"/>
    </w:rPr>
  </w:style>
  <w:style w:type="character" w:styleId="Style14">
    <w:name w:val="Основной шрифт абзаца"/>
    <w:qFormat/>
    <w:rPr/>
  </w:style>
  <w:style w:type="character" w:styleId="StrongEmphasis">
    <w:name w:val="Strong Emphasis"/>
    <w:basedOn w:val="Style14"/>
    <w:qFormat/>
    <w:rPr>
      <w:rFonts w:cs="Times New Roman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pPr>
      <w:widowControl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paragraph" w:styleId="Style1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2020-04-03T09:31:00Z</dcterms:created>
  <dc:creator>женя</dc:creator>
  <dc:description/>
  <cp:keywords/>
  <dc:language>en-US</dc:language>
  <cp:lastModifiedBy>Люба</cp:lastModifiedBy>
  <dcterms:modified xsi:type="dcterms:W3CDTF">2020-04-20T14:43:00Z</dcterms:modified>
  <cp:revision>4</cp:revision>
  <dc:subject/>
  <dc:title>Тесты по правилам движения на роликах и самокатах</dc:title>
</cp:coreProperties>
</file>